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4720" w:rsidRPr="00123CD9" w:rsidRDefault="00DC4720" w:rsidP="00DC4720">
      <w:pPr>
        <w:spacing w:after="108" w:line="259" w:lineRule="auto"/>
        <w:ind w:left="0" w:right="11" w:firstLine="0"/>
        <w:jc w:val="center"/>
        <w:rPr>
          <w:rFonts w:ascii="Times New Roman" w:hAnsi="Times New Roman" w:cs="Times New Roman"/>
          <w:b/>
          <w:sz w:val="40"/>
          <w:szCs w:val="40"/>
        </w:rPr>
      </w:pPr>
      <w:r w:rsidRPr="00123CD9">
        <w:rPr>
          <w:rFonts w:ascii="Times New Roman" w:hAnsi="Times New Roman" w:cs="Times New Roman"/>
          <w:b/>
          <w:sz w:val="40"/>
          <w:szCs w:val="40"/>
        </w:rPr>
        <w:t>Adaptační program nově nastupujících dětí</w:t>
      </w:r>
    </w:p>
    <w:p w:rsidR="00C455D7" w:rsidRDefault="00C455D7" w:rsidP="00C455D7">
      <w:pPr>
        <w:spacing w:after="108" w:line="259" w:lineRule="auto"/>
        <w:ind w:left="0" w:right="11" w:firstLine="0"/>
        <w:jc w:val="left"/>
        <w:rPr>
          <w:rFonts w:ascii="Times New Roman" w:hAnsi="Times New Roman" w:cs="Times New Roman"/>
          <w:sz w:val="40"/>
          <w:szCs w:val="40"/>
        </w:rPr>
      </w:pPr>
      <w:bookmarkStart w:id="0" w:name="_GoBack"/>
      <w:bookmarkEnd w:id="0"/>
    </w:p>
    <w:p w:rsidR="00C455D7" w:rsidRDefault="00C455D7" w:rsidP="00C455D7">
      <w:pPr>
        <w:spacing w:after="108" w:line="259" w:lineRule="auto"/>
        <w:ind w:left="0" w:right="11" w:firstLine="0"/>
        <w:jc w:val="left"/>
        <w:rPr>
          <w:rFonts w:ascii="Times New Roman" w:hAnsi="Times New Roman" w:cs="Times New Roman"/>
          <w:sz w:val="40"/>
          <w:szCs w:val="40"/>
        </w:rPr>
      </w:pPr>
      <w:r>
        <w:rPr>
          <w:rFonts w:ascii="Times New Roman" w:hAnsi="Times New Roman" w:cs="Times New Roman"/>
          <w:sz w:val="40"/>
          <w:szCs w:val="40"/>
        </w:rPr>
        <w:t>Co je adaptační program?</w:t>
      </w:r>
    </w:p>
    <w:p w:rsidR="00C455D7" w:rsidRDefault="00C455D7" w:rsidP="00C455D7">
      <w:pPr>
        <w:spacing w:after="108" w:line="259" w:lineRule="auto"/>
        <w:ind w:left="0" w:right="11" w:firstLine="0"/>
        <w:rPr>
          <w:rFonts w:ascii="Times New Roman" w:hAnsi="Times New Roman" w:cs="Times New Roman"/>
          <w:sz w:val="24"/>
          <w:szCs w:val="24"/>
        </w:rPr>
      </w:pPr>
      <w:r>
        <w:rPr>
          <w:rFonts w:ascii="Times New Roman" w:hAnsi="Times New Roman" w:cs="Times New Roman"/>
          <w:sz w:val="24"/>
          <w:szCs w:val="24"/>
        </w:rPr>
        <w:t xml:space="preserve">Postupná adaptace nově přijatých dětí </w:t>
      </w:r>
      <w:r w:rsidRPr="00DC4720">
        <w:rPr>
          <w:rFonts w:ascii="Times New Roman" w:hAnsi="Times New Roman" w:cs="Times New Roman"/>
          <w:sz w:val="24"/>
          <w:szCs w:val="24"/>
        </w:rPr>
        <w:t>na prostředí školy je jednou z podmínek naplňování cílů předškolního vzdělávání, které jsou zakotveny v RVP PV</w:t>
      </w:r>
      <w:r>
        <w:rPr>
          <w:rFonts w:ascii="Times New Roman" w:hAnsi="Times New Roman" w:cs="Times New Roman"/>
          <w:sz w:val="24"/>
          <w:szCs w:val="24"/>
        </w:rPr>
        <w:t xml:space="preserve">. </w:t>
      </w:r>
    </w:p>
    <w:p w:rsidR="00C455D7" w:rsidRDefault="00C455D7" w:rsidP="00C455D7">
      <w:pPr>
        <w:spacing w:after="108" w:line="259" w:lineRule="auto"/>
        <w:ind w:left="0" w:right="11" w:firstLine="0"/>
        <w:rPr>
          <w:rFonts w:ascii="Times New Roman" w:hAnsi="Times New Roman" w:cs="Times New Roman"/>
          <w:sz w:val="24"/>
          <w:szCs w:val="24"/>
        </w:rPr>
      </w:pPr>
      <w:r>
        <w:rPr>
          <w:rFonts w:ascii="Times New Roman" w:hAnsi="Times New Roman" w:cs="Times New Roman"/>
          <w:sz w:val="24"/>
          <w:szCs w:val="24"/>
        </w:rPr>
        <w:t xml:space="preserve">Jsme si vědomé toho, že vstup každého dítěte </w:t>
      </w:r>
      <w:r w:rsidRPr="00DC4720">
        <w:rPr>
          <w:rFonts w:ascii="Times New Roman" w:hAnsi="Times New Roman" w:cs="Times New Roman"/>
          <w:sz w:val="24"/>
          <w:szCs w:val="24"/>
        </w:rPr>
        <w:t>do mateřské školy patří k významným událostem</w:t>
      </w:r>
      <w:r>
        <w:rPr>
          <w:rFonts w:ascii="Times New Roman" w:hAnsi="Times New Roman" w:cs="Times New Roman"/>
          <w:sz w:val="24"/>
          <w:szCs w:val="24"/>
        </w:rPr>
        <w:t xml:space="preserve"> </w:t>
      </w:r>
      <w:r w:rsidRPr="00DC4720">
        <w:rPr>
          <w:rFonts w:ascii="Times New Roman" w:hAnsi="Times New Roman" w:cs="Times New Roman"/>
          <w:sz w:val="24"/>
          <w:szCs w:val="24"/>
        </w:rPr>
        <w:t>v životě dítěte i celé rodiny a je zásadním zásahem do dosavadního rytmu života.</w:t>
      </w:r>
      <w:r>
        <w:rPr>
          <w:rFonts w:ascii="Times New Roman" w:hAnsi="Times New Roman" w:cs="Times New Roman"/>
          <w:sz w:val="24"/>
          <w:szCs w:val="24"/>
        </w:rPr>
        <w:t xml:space="preserve"> </w:t>
      </w:r>
      <w:r w:rsidRPr="00DC4720">
        <w:rPr>
          <w:rFonts w:ascii="Times New Roman" w:hAnsi="Times New Roman" w:cs="Times New Roman"/>
          <w:sz w:val="24"/>
          <w:szCs w:val="24"/>
        </w:rPr>
        <w:t>Dítě přestává</w:t>
      </w:r>
      <w:r>
        <w:rPr>
          <w:rFonts w:ascii="Times New Roman" w:hAnsi="Times New Roman" w:cs="Times New Roman"/>
          <w:sz w:val="24"/>
          <w:szCs w:val="24"/>
        </w:rPr>
        <w:t xml:space="preserve"> být středem dění v rodině a stává se součástí nového společenství. </w:t>
      </w:r>
      <w:r w:rsidRPr="00DC4720">
        <w:rPr>
          <w:rFonts w:ascii="Times New Roman" w:hAnsi="Times New Roman" w:cs="Times New Roman"/>
          <w:sz w:val="24"/>
          <w:szCs w:val="24"/>
        </w:rPr>
        <w:t>Podstata spočívá v postupném prodlužování docházky dítěte do mateřské školy</w:t>
      </w:r>
      <w:r>
        <w:rPr>
          <w:rFonts w:ascii="Times New Roman" w:hAnsi="Times New Roman" w:cs="Times New Roman"/>
          <w:sz w:val="24"/>
          <w:szCs w:val="24"/>
        </w:rPr>
        <w:t>.</w:t>
      </w:r>
      <w:r w:rsidRPr="00DC4720">
        <w:rPr>
          <w:rFonts w:ascii="Times New Roman" w:hAnsi="Times New Roman" w:cs="Times New Roman"/>
          <w:sz w:val="24"/>
          <w:szCs w:val="24"/>
        </w:rPr>
        <w:t xml:space="preserve"> Zpočátku pobývá dítě v MŠ pouze pár hodin, později se zúčastní vycházky, postupně zůstává na oběd, až nakonec zůstává v MŠ i spát a pobývá zde až do odpoledních hodin. Každá tato fáze je libovolně dlouhá. Adaptační program je přizpůsoben potřebám dětí a možnostem rodičů</w:t>
      </w:r>
      <w:r>
        <w:rPr>
          <w:rFonts w:ascii="Times New Roman" w:hAnsi="Times New Roman" w:cs="Times New Roman"/>
          <w:sz w:val="24"/>
          <w:szCs w:val="24"/>
        </w:rPr>
        <w:t xml:space="preserve"> a mateřské školy.</w:t>
      </w:r>
    </w:p>
    <w:p w:rsidR="00C455D7" w:rsidRPr="00C455D7" w:rsidRDefault="00C455D7" w:rsidP="00C455D7">
      <w:pPr>
        <w:spacing w:after="108" w:line="259" w:lineRule="auto"/>
        <w:ind w:left="0" w:right="11" w:firstLine="0"/>
        <w:rPr>
          <w:rFonts w:ascii="Times New Roman" w:hAnsi="Times New Roman" w:cs="Times New Roman"/>
          <w:sz w:val="40"/>
          <w:szCs w:val="40"/>
        </w:rPr>
      </w:pPr>
      <w:r w:rsidRPr="00C455D7">
        <w:rPr>
          <w:rFonts w:ascii="Times New Roman" w:hAnsi="Times New Roman" w:cs="Times New Roman"/>
          <w:sz w:val="40"/>
          <w:szCs w:val="40"/>
        </w:rPr>
        <w:t>Jak probíhá dlouho?</w:t>
      </w:r>
    </w:p>
    <w:p w:rsidR="00DC4720" w:rsidRDefault="00C455D7" w:rsidP="003A32D5">
      <w:pPr>
        <w:spacing w:after="108" w:line="259" w:lineRule="auto"/>
        <w:ind w:left="0" w:right="11" w:firstLine="0"/>
        <w:rPr>
          <w:rFonts w:ascii="Times New Roman" w:hAnsi="Times New Roman" w:cs="Times New Roman"/>
          <w:sz w:val="24"/>
          <w:szCs w:val="24"/>
        </w:rPr>
      </w:pPr>
      <w:r w:rsidRPr="00DC4720">
        <w:rPr>
          <w:rFonts w:ascii="Times New Roman" w:hAnsi="Times New Roman" w:cs="Times New Roman"/>
          <w:sz w:val="24"/>
          <w:szCs w:val="24"/>
        </w:rPr>
        <w:t>Doba adaptace je individuální, závisí na mnoha faktorech, a to především na věku i psychickém vývoji dítěte.</w:t>
      </w:r>
      <w:r>
        <w:rPr>
          <w:rFonts w:ascii="Times New Roman" w:hAnsi="Times New Roman" w:cs="Times New Roman"/>
          <w:sz w:val="24"/>
          <w:szCs w:val="24"/>
        </w:rPr>
        <w:t xml:space="preserve"> </w:t>
      </w:r>
      <w:r w:rsidRPr="00DC4720">
        <w:rPr>
          <w:rFonts w:ascii="Times New Roman" w:hAnsi="Times New Roman" w:cs="Times New Roman"/>
          <w:sz w:val="24"/>
          <w:szCs w:val="24"/>
        </w:rPr>
        <w:t xml:space="preserve">Je třeba dítě získat, zaujmout, nadchnout, upoutat a tím mu tak usnadnit novou situaci, aby se do školky těšilo a přijalo své učitelky jako další lidi, kterým může důvěřovat. </w:t>
      </w:r>
      <w:r w:rsidR="003A32D5" w:rsidRPr="00DC4720">
        <w:rPr>
          <w:rFonts w:ascii="Times New Roman" w:hAnsi="Times New Roman" w:cs="Times New Roman"/>
          <w:sz w:val="24"/>
          <w:szCs w:val="24"/>
        </w:rPr>
        <w:t>Optimální je, pokud se dítě zadaptuje během prvního měsíce. Pokud v tomto období dojde k přerušení docházky například z důvodu nemoci, může se doba adaptace prodloužit</w:t>
      </w:r>
      <w:r w:rsidR="003A32D5">
        <w:rPr>
          <w:rFonts w:ascii="Times New Roman" w:hAnsi="Times New Roman" w:cs="Times New Roman"/>
          <w:sz w:val="24"/>
          <w:szCs w:val="24"/>
        </w:rPr>
        <w:t>.</w:t>
      </w:r>
    </w:p>
    <w:p w:rsidR="00D238BE" w:rsidRDefault="00CC3D93" w:rsidP="003A32D5">
      <w:pPr>
        <w:spacing w:after="108" w:line="259" w:lineRule="auto"/>
        <w:ind w:left="0" w:right="11" w:firstLine="0"/>
        <w:rPr>
          <w:rFonts w:ascii="Times New Roman" w:hAnsi="Times New Roman" w:cs="Times New Roman"/>
          <w:sz w:val="40"/>
          <w:szCs w:val="40"/>
        </w:rPr>
      </w:pPr>
      <w:r>
        <w:rPr>
          <w:rFonts w:ascii="Times New Roman" w:hAnsi="Times New Roman" w:cs="Times New Roman"/>
          <w:sz w:val="40"/>
          <w:szCs w:val="40"/>
        </w:rPr>
        <w:t>Čím dítě na začátku adaptačního období prochází?</w:t>
      </w:r>
    </w:p>
    <w:p w:rsidR="00CC3D93" w:rsidRDefault="00CC3D93" w:rsidP="00CC3D93">
      <w:pPr>
        <w:pStyle w:val="Odstavecseseznamem"/>
        <w:numPr>
          <w:ilvl w:val="0"/>
          <w:numId w:val="4"/>
        </w:numPr>
        <w:spacing w:after="108" w:line="259" w:lineRule="auto"/>
        <w:ind w:right="11"/>
        <w:rPr>
          <w:rFonts w:ascii="Times New Roman" w:hAnsi="Times New Roman" w:cs="Times New Roman"/>
          <w:sz w:val="24"/>
          <w:szCs w:val="24"/>
        </w:rPr>
      </w:pPr>
      <w:r>
        <w:rPr>
          <w:rFonts w:ascii="Times New Roman" w:hAnsi="Times New Roman" w:cs="Times New Roman"/>
          <w:sz w:val="24"/>
          <w:szCs w:val="24"/>
        </w:rPr>
        <w:t>Máma a táta nejsou po určitou část dne k</w:t>
      </w:r>
      <w:r w:rsidR="0013311D">
        <w:rPr>
          <w:rFonts w:ascii="Times New Roman" w:hAnsi="Times New Roman" w:cs="Times New Roman"/>
          <w:sz w:val="24"/>
          <w:szCs w:val="24"/>
        </w:rPr>
        <w:t> </w:t>
      </w:r>
      <w:r>
        <w:rPr>
          <w:rFonts w:ascii="Times New Roman" w:hAnsi="Times New Roman" w:cs="Times New Roman"/>
          <w:sz w:val="24"/>
          <w:szCs w:val="24"/>
        </w:rPr>
        <w:t>dispozici</w:t>
      </w:r>
      <w:r w:rsidR="0013311D">
        <w:rPr>
          <w:rFonts w:ascii="Times New Roman" w:hAnsi="Times New Roman" w:cs="Times New Roman"/>
          <w:sz w:val="24"/>
          <w:szCs w:val="24"/>
        </w:rPr>
        <w:t>.</w:t>
      </w:r>
    </w:p>
    <w:p w:rsidR="00CC3D93" w:rsidRDefault="00CC3D93" w:rsidP="00CC3D93">
      <w:pPr>
        <w:pStyle w:val="Odstavecseseznamem"/>
        <w:numPr>
          <w:ilvl w:val="0"/>
          <w:numId w:val="4"/>
        </w:numPr>
        <w:spacing w:after="108" w:line="259" w:lineRule="auto"/>
        <w:ind w:right="11"/>
        <w:rPr>
          <w:rFonts w:ascii="Times New Roman" w:hAnsi="Times New Roman" w:cs="Times New Roman"/>
          <w:sz w:val="24"/>
          <w:szCs w:val="24"/>
        </w:rPr>
      </w:pPr>
      <w:r>
        <w:rPr>
          <w:rFonts w:ascii="Times New Roman" w:hAnsi="Times New Roman" w:cs="Times New Roman"/>
          <w:sz w:val="24"/>
          <w:szCs w:val="24"/>
        </w:rPr>
        <w:t>Dítě se musí naučit komunikovat a respektovat nová pravidla</w:t>
      </w:r>
      <w:r w:rsidR="0013311D">
        <w:rPr>
          <w:rFonts w:ascii="Times New Roman" w:hAnsi="Times New Roman" w:cs="Times New Roman"/>
          <w:sz w:val="24"/>
          <w:szCs w:val="24"/>
        </w:rPr>
        <w:t>.</w:t>
      </w:r>
    </w:p>
    <w:p w:rsidR="00CC3D93" w:rsidRDefault="00CC3D93" w:rsidP="00CC3D93">
      <w:pPr>
        <w:pStyle w:val="Odstavecseseznamem"/>
        <w:numPr>
          <w:ilvl w:val="0"/>
          <w:numId w:val="4"/>
        </w:numPr>
        <w:spacing w:after="108" w:line="259" w:lineRule="auto"/>
        <w:ind w:right="11"/>
        <w:rPr>
          <w:rFonts w:ascii="Times New Roman" w:hAnsi="Times New Roman" w:cs="Times New Roman"/>
          <w:sz w:val="24"/>
          <w:szCs w:val="24"/>
        </w:rPr>
      </w:pPr>
      <w:r>
        <w:rPr>
          <w:rFonts w:ascii="Times New Roman" w:hAnsi="Times New Roman" w:cs="Times New Roman"/>
          <w:sz w:val="24"/>
          <w:szCs w:val="24"/>
        </w:rPr>
        <w:t>Učí se sžít s novým kolektivem a prostředím</w:t>
      </w:r>
      <w:r w:rsidR="0013311D">
        <w:rPr>
          <w:rFonts w:ascii="Times New Roman" w:hAnsi="Times New Roman" w:cs="Times New Roman"/>
          <w:sz w:val="24"/>
          <w:szCs w:val="24"/>
        </w:rPr>
        <w:t>.</w:t>
      </w:r>
    </w:p>
    <w:p w:rsidR="00CC3D93" w:rsidRPr="00CC3D93" w:rsidRDefault="00CC3D93" w:rsidP="00CC3D93">
      <w:pPr>
        <w:pStyle w:val="Odstavecseseznamem"/>
        <w:numPr>
          <w:ilvl w:val="0"/>
          <w:numId w:val="4"/>
        </w:numPr>
        <w:spacing w:after="108" w:line="259" w:lineRule="auto"/>
        <w:ind w:right="11"/>
        <w:rPr>
          <w:rFonts w:ascii="Times New Roman" w:hAnsi="Times New Roman" w:cs="Times New Roman"/>
          <w:sz w:val="24"/>
          <w:szCs w:val="24"/>
        </w:rPr>
      </w:pPr>
      <w:r>
        <w:rPr>
          <w:rFonts w:ascii="Times New Roman" w:hAnsi="Times New Roman" w:cs="Times New Roman"/>
          <w:sz w:val="24"/>
          <w:szCs w:val="24"/>
        </w:rPr>
        <w:t>Učí se důvěře k jiným dospělým než k</w:t>
      </w:r>
      <w:r w:rsidR="0013311D">
        <w:rPr>
          <w:rFonts w:ascii="Times New Roman" w:hAnsi="Times New Roman" w:cs="Times New Roman"/>
          <w:sz w:val="24"/>
          <w:szCs w:val="24"/>
        </w:rPr>
        <w:t> </w:t>
      </w:r>
      <w:r>
        <w:rPr>
          <w:rFonts w:ascii="Times New Roman" w:hAnsi="Times New Roman" w:cs="Times New Roman"/>
          <w:sz w:val="24"/>
          <w:szCs w:val="24"/>
        </w:rPr>
        <w:t>rodičům</w:t>
      </w:r>
      <w:r w:rsidR="0013311D">
        <w:rPr>
          <w:rFonts w:ascii="Times New Roman" w:hAnsi="Times New Roman" w:cs="Times New Roman"/>
          <w:sz w:val="24"/>
          <w:szCs w:val="24"/>
        </w:rPr>
        <w:t>.</w:t>
      </w:r>
    </w:p>
    <w:p w:rsidR="00124055" w:rsidRPr="00DC4720" w:rsidRDefault="00124055">
      <w:pPr>
        <w:spacing w:after="0" w:line="259" w:lineRule="auto"/>
        <w:ind w:left="0" w:firstLine="0"/>
        <w:jc w:val="left"/>
        <w:rPr>
          <w:rFonts w:ascii="Times New Roman" w:hAnsi="Times New Roman" w:cs="Times New Roman"/>
          <w:sz w:val="24"/>
          <w:szCs w:val="24"/>
        </w:rPr>
      </w:pPr>
    </w:p>
    <w:p w:rsidR="00124055" w:rsidRDefault="00CC3D93">
      <w:pPr>
        <w:spacing w:after="0" w:line="259" w:lineRule="auto"/>
        <w:ind w:left="0" w:firstLine="0"/>
        <w:jc w:val="left"/>
        <w:rPr>
          <w:rFonts w:ascii="Times New Roman" w:hAnsi="Times New Roman" w:cs="Times New Roman"/>
          <w:sz w:val="40"/>
          <w:szCs w:val="40"/>
        </w:rPr>
      </w:pPr>
      <w:r>
        <w:rPr>
          <w:rFonts w:ascii="Times New Roman" w:hAnsi="Times New Roman" w:cs="Times New Roman"/>
          <w:sz w:val="40"/>
          <w:szCs w:val="40"/>
        </w:rPr>
        <w:t>Co mají dělat rodiče</w:t>
      </w:r>
      <w:r w:rsidR="00516A33">
        <w:rPr>
          <w:rFonts w:ascii="Times New Roman" w:hAnsi="Times New Roman" w:cs="Times New Roman"/>
          <w:sz w:val="40"/>
          <w:szCs w:val="40"/>
        </w:rPr>
        <w:t>,</w:t>
      </w:r>
      <w:r>
        <w:rPr>
          <w:rFonts w:ascii="Times New Roman" w:hAnsi="Times New Roman" w:cs="Times New Roman"/>
          <w:sz w:val="40"/>
          <w:szCs w:val="40"/>
        </w:rPr>
        <w:t xml:space="preserve"> pro co nejhladší a nejrychlejší adaptaci?</w:t>
      </w:r>
    </w:p>
    <w:p w:rsidR="00CC3D93" w:rsidRDefault="00CC3D93" w:rsidP="00CC3D93">
      <w:pPr>
        <w:pStyle w:val="Odstavecseseznamem"/>
        <w:numPr>
          <w:ilvl w:val="0"/>
          <w:numId w:val="5"/>
        </w:numPr>
        <w:spacing w:after="0" w:line="259" w:lineRule="auto"/>
        <w:jc w:val="left"/>
        <w:rPr>
          <w:rFonts w:ascii="Times New Roman" w:hAnsi="Times New Roman" w:cs="Times New Roman"/>
          <w:sz w:val="24"/>
          <w:szCs w:val="24"/>
        </w:rPr>
      </w:pPr>
      <w:r>
        <w:rPr>
          <w:rFonts w:ascii="Times New Roman" w:hAnsi="Times New Roman" w:cs="Times New Roman"/>
          <w:sz w:val="24"/>
          <w:szCs w:val="24"/>
        </w:rPr>
        <w:t>Při samotném nástupu doporučujeme dobu strávenou v MŠ postupně prodlužovat dle možností rodičů, a hlavně psychických limitů dítěte</w:t>
      </w:r>
      <w:r w:rsidR="0013311D">
        <w:rPr>
          <w:rFonts w:ascii="Times New Roman" w:hAnsi="Times New Roman" w:cs="Times New Roman"/>
          <w:sz w:val="24"/>
          <w:szCs w:val="24"/>
        </w:rPr>
        <w:t>.</w:t>
      </w:r>
    </w:p>
    <w:p w:rsidR="00CC3D93" w:rsidRDefault="00CC3D93" w:rsidP="00CC3D93">
      <w:pPr>
        <w:pStyle w:val="Odstavecseseznamem"/>
        <w:numPr>
          <w:ilvl w:val="0"/>
          <w:numId w:val="5"/>
        </w:numPr>
        <w:spacing w:after="0" w:line="259" w:lineRule="auto"/>
        <w:jc w:val="left"/>
        <w:rPr>
          <w:rFonts w:ascii="Times New Roman" w:hAnsi="Times New Roman" w:cs="Times New Roman"/>
          <w:sz w:val="24"/>
          <w:szCs w:val="24"/>
        </w:rPr>
      </w:pPr>
      <w:r>
        <w:rPr>
          <w:rFonts w:ascii="Times New Roman" w:hAnsi="Times New Roman" w:cs="Times New Roman"/>
          <w:sz w:val="24"/>
          <w:szCs w:val="24"/>
        </w:rPr>
        <w:t>R</w:t>
      </w:r>
      <w:r w:rsidRPr="00DC4720">
        <w:rPr>
          <w:rFonts w:ascii="Times New Roman" w:hAnsi="Times New Roman" w:cs="Times New Roman"/>
          <w:sz w:val="24"/>
          <w:szCs w:val="24"/>
        </w:rPr>
        <w:t>odiče mají možnost dítě do třídy doprovodit</w:t>
      </w:r>
      <w:r w:rsidR="0013311D">
        <w:rPr>
          <w:rFonts w:ascii="Times New Roman" w:hAnsi="Times New Roman" w:cs="Times New Roman"/>
          <w:sz w:val="24"/>
          <w:szCs w:val="24"/>
        </w:rPr>
        <w:t>.</w:t>
      </w:r>
      <w:r w:rsidRPr="00DC4720">
        <w:rPr>
          <w:rFonts w:ascii="Times New Roman" w:hAnsi="Times New Roman" w:cs="Times New Roman"/>
          <w:sz w:val="24"/>
          <w:szCs w:val="24"/>
        </w:rPr>
        <w:t xml:space="preserve"> </w:t>
      </w:r>
    </w:p>
    <w:p w:rsidR="00CC3D93" w:rsidRPr="00CC3D93" w:rsidRDefault="00CC3D93" w:rsidP="00CC3D93">
      <w:pPr>
        <w:pStyle w:val="Odstavecseseznamem"/>
        <w:numPr>
          <w:ilvl w:val="0"/>
          <w:numId w:val="5"/>
        </w:numPr>
        <w:spacing w:after="0" w:line="259" w:lineRule="auto"/>
        <w:jc w:val="left"/>
        <w:rPr>
          <w:rFonts w:ascii="Times New Roman" w:hAnsi="Times New Roman" w:cs="Times New Roman"/>
          <w:sz w:val="24"/>
          <w:szCs w:val="24"/>
          <w:u w:val="single"/>
        </w:rPr>
      </w:pPr>
      <w:r>
        <w:rPr>
          <w:rFonts w:ascii="Times New Roman" w:hAnsi="Times New Roman" w:cs="Times New Roman"/>
          <w:sz w:val="24"/>
          <w:szCs w:val="24"/>
        </w:rPr>
        <w:t>H</w:t>
      </w:r>
      <w:r w:rsidRPr="00DC4720">
        <w:rPr>
          <w:rFonts w:ascii="Times New Roman" w:hAnsi="Times New Roman" w:cs="Times New Roman"/>
          <w:sz w:val="24"/>
          <w:szCs w:val="24"/>
        </w:rPr>
        <w:t>odně citově závislé dítě doporučujeme brát domů před první svačinou,</w:t>
      </w:r>
      <w:r>
        <w:rPr>
          <w:rFonts w:ascii="Times New Roman" w:hAnsi="Times New Roman" w:cs="Times New Roman"/>
          <w:sz w:val="24"/>
          <w:szCs w:val="24"/>
        </w:rPr>
        <w:t xml:space="preserve"> </w:t>
      </w:r>
      <w:r w:rsidRPr="00DC4720">
        <w:rPr>
          <w:rFonts w:ascii="Times New Roman" w:hAnsi="Times New Roman" w:cs="Times New Roman"/>
          <w:sz w:val="24"/>
          <w:szCs w:val="24"/>
        </w:rPr>
        <w:t>posléze před vycházkou</w:t>
      </w:r>
      <w:r>
        <w:rPr>
          <w:rFonts w:ascii="Times New Roman" w:hAnsi="Times New Roman" w:cs="Times New Roman"/>
          <w:sz w:val="24"/>
          <w:szCs w:val="24"/>
        </w:rPr>
        <w:t xml:space="preserve">, </w:t>
      </w:r>
      <w:r w:rsidRPr="00DC4720">
        <w:rPr>
          <w:rFonts w:ascii="Times New Roman" w:hAnsi="Times New Roman" w:cs="Times New Roman"/>
          <w:sz w:val="24"/>
          <w:szCs w:val="24"/>
        </w:rPr>
        <w:t>po obědě a po úplné adaptaci odpoledne</w:t>
      </w:r>
      <w:r>
        <w:rPr>
          <w:rFonts w:ascii="Times New Roman" w:hAnsi="Times New Roman" w:cs="Times New Roman"/>
          <w:sz w:val="24"/>
          <w:szCs w:val="24"/>
        </w:rPr>
        <w:t xml:space="preserve"> tak</w:t>
      </w:r>
      <w:r w:rsidRPr="00CC3D93">
        <w:rPr>
          <w:rFonts w:ascii="Times New Roman" w:hAnsi="Times New Roman" w:cs="Times New Roman"/>
          <w:sz w:val="24"/>
          <w:szCs w:val="24"/>
          <w:u w:val="single"/>
        </w:rPr>
        <w:t>, aby odcházelo mezi prvním</w:t>
      </w:r>
      <w:r w:rsidR="00516A33">
        <w:rPr>
          <w:rFonts w:ascii="Times New Roman" w:hAnsi="Times New Roman" w:cs="Times New Roman"/>
          <w:sz w:val="24"/>
          <w:szCs w:val="24"/>
          <w:u w:val="single"/>
        </w:rPr>
        <w:t>.</w:t>
      </w:r>
    </w:p>
    <w:p w:rsidR="0013311D" w:rsidRDefault="0013311D" w:rsidP="00CC3D93">
      <w:pPr>
        <w:spacing w:after="38"/>
        <w:ind w:left="0" w:right="11" w:firstLine="0"/>
        <w:rPr>
          <w:rFonts w:ascii="Times New Roman" w:hAnsi="Times New Roman" w:cs="Times New Roman"/>
          <w:sz w:val="24"/>
          <w:szCs w:val="24"/>
        </w:rPr>
      </w:pPr>
    </w:p>
    <w:p w:rsidR="00124055" w:rsidRDefault="0013311D" w:rsidP="00CC3D93">
      <w:pPr>
        <w:spacing w:after="38"/>
        <w:ind w:left="0" w:right="11" w:firstLine="0"/>
        <w:rPr>
          <w:rFonts w:ascii="Times New Roman" w:hAnsi="Times New Roman" w:cs="Times New Roman"/>
          <w:sz w:val="24"/>
          <w:szCs w:val="24"/>
        </w:rPr>
      </w:pPr>
      <w:r>
        <w:rPr>
          <w:rFonts w:ascii="Times New Roman" w:hAnsi="Times New Roman" w:cs="Times New Roman"/>
          <w:sz w:val="24"/>
          <w:szCs w:val="24"/>
        </w:rPr>
        <w:t>U</w:t>
      </w:r>
      <w:r w:rsidR="001667D4" w:rsidRPr="00DC4720">
        <w:rPr>
          <w:rFonts w:ascii="Times New Roman" w:hAnsi="Times New Roman" w:cs="Times New Roman"/>
          <w:sz w:val="24"/>
          <w:szCs w:val="24"/>
        </w:rPr>
        <w:t xml:space="preserve">rčitě </w:t>
      </w:r>
      <w:r w:rsidR="001667D4" w:rsidRPr="00123CD9">
        <w:rPr>
          <w:rFonts w:ascii="Times New Roman" w:hAnsi="Times New Roman" w:cs="Times New Roman"/>
          <w:b/>
          <w:sz w:val="24"/>
          <w:szCs w:val="24"/>
        </w:rPr>
        <w:t>NEDOPORUČUJEME</w:t>
      </w:r>
      <w:r w:rsidR="001667D4" w:rsidRPr="00DC4720">
        <w:rPr>
          <w:rFonts w:ascii="Times New Roman" w:hAnsi="Times New Roman" w:cs="Times New Roman"/>
          <w:sz w:val="24"/>
          <w:szCs w:val="24"/>
        </w:rPr>
        <w:t xml:space="preserve"> dát dítě bez přípravy do MŠ na celý den! </w:t>
      </w:r>
    </w:p>
    <w:p w:rsidR="0013311D" w:rsidRPr="00DC4720" w:rsidRDefault="0013311D" w:rsidP="0013311D">
      <w:pPr>
        <w:spacing w:after="108" w:line="259" w:lineRule="auto"/>
        <w:ind w:left="0" w:right="11" w:firstLine="0"/>
        <w:rPr>
          <w:rFonts w:ascii="Times New Roman" w:hAnsi="Times New Roman" w:cs="Times New Roman"/>
          <w:sz w:val="24"/>
          <w:szCs w:val="24"/>
        </w:rPr>
      </w:pPr>
      <w:r>
        <w:rPr>
          <w:rFonts w:ascii="Times New Roman" w:hAnsi="Times New Roman" w:cs="Times New Roman"/>
          <w:sz w:val="24"/>
          <w:szCs w:val="24"/>
        </w:rPr>
        <w:lastRenderedPageBreak/>
        <w:t>D</w:t>
      </w:r>
      <w:r w:rsidRPr="00DC4720">
        <w:rPr>
          <w:rFonts w:ascii="Times New Roman" w:hAnsi="Times New Roman" w:cs="Times New Roman"/>
          <w:sz w:val="24"/>
          <w:szCs w:val="24"/>
        </w:rPr>
        <w:t>ovolujeme dětem přicházet s oblíbenou hračkou – podle epidemiologické situace (na zodpovědnost rodičů v případě poškození)</w:t>
      </w:r>
      <w:r>
        <w:rPr>
          <w:rFonts w:ascii="Times New Roman" w:hAnsi="Times New Roman" w:cs="Times New Roman"/>
          <w:sz w:val="24"/>
          <w:szCs w:val="24"/>
        </w:rPr>
        <w:t>, ale opět jen na začátku školního roku.</w:t>
      </w:r>
    </w:p>
    <w:p w:rsidR="0013311D" w:rsidRDefault="0013311D" w:rsidP="00CC3D93">
      <w:pPr>
        <w:spacing w:after="38"/>
        <w:ind w:left="0" w:right="11" w:firstLine="0"/>
        <w:rPr>
          <w:rFonts w:ascii="Times New Roman" w:hAnsi="Times New Roman" w:cs="Times New Roman"/>
          <w:sz w:val="40"/>
          <w:szCs w:val="40"/>
        </w:rPr>
      </w:pPr>
      <w:r>
        <w:rPr>
          <w:rFonts w:ascii="Times New Roman" w:hAnsi="Times New Roman" w:cs="Times New Roman"/>
          <w:sz w:val="40"/>
          <w:szCs w:val="40"/>
        </w:rPr>
        <w:t>Co dělá mateřská škola pro nejrychlejší adaptaci?</w:t>
      </w:r>
    </w:p>
    <w:p w:rsidR="0013311D" w:rsidRPr="00516A33" w:rsidRDefault="0013311D" w:rsidP="00516A33">
      <w:pPr>
        <w:pStyle w:val="Odstavecseseznamem"/>
        <w:numPr>
          <w:ilvl w:val="0"/>
          <w:numId w:val="7"/>
        </w:numPr>
        <w:spacing w:after="108" w:line="259" w:lineRule="auto"/>
        <w:ind w:right="11"/>
        <w:rPr>
          <w:rFonts w:ascii="Times New Roman" w:hAnsi="Times New Roman" w:cs="Times New Roman"/>
          <w:sz w:val="24"/>
          <w:szCs w:val="24"/>
        </w:rPr>
      </w:pPr>
      <w:r w:rsidRPr="00516A33">
        <w:rPr>
          <w:rFonts w:ascii="Times New Roman" w:hAnsi="Times New Roman" w:cs="Times New Roman"/>
          <w:sz w:val="24"/>
          <w:szCs w:val="24"/>
        </w:rPr>
        <w:t>DEN OTEVŘENÝCH DVEŘÍ – než se začnete ucházet o zápis v MŠ, můžete se svými</w:t>
      </w:r>
    </w:p>
    <w:p w:rsidR="0013311D" w:rsidRDefault="0013311D" w:rsidP="00B10051">
      <w:pPr>
        <w:pStyle w:val="Odstavecseseznamem"/>
        <w:spacing w:after="108" w:line="259" w:lineRule="auto"/>
        <w:ind w:right="11" w:firstLine="0"/>
        <w:rPr>
          <w:rFonts w:ascii="Times New Roman" w:hAnsi="Times New Roman" w:cs="Times New Roman"/>
          <w:sz w:val="24"/>
          <w:szCs w:val="24"/>
        </w:rPr>
      </w:pPr>
      <w:r w:rsidRPr="00DC4720">
        <w:rPr>
          <w:rFonts w:ascii="Times New Roman" w:hAnsi="Times New Roman" w:cs="Times New Roman"/>
          <w:sz w:val="24"/>
          <w:szCs w:val="24"/>
        </w:rPr>
        <w:t>dětmi využít tohoto pozvání k návštěvě mateřské školy, kde si můžete prohlédnout třídu a prostory</w:t>
      </w:r>
      <w:r w:rsidR="004F06DD">
        <w:rPr>
          <w:rFonts w:ascii="Times New Roman" w:hAnsi="Times New Roman" w:cs="Times New Roman"/>
          <w:sz w:val="24"/>
          <w:szCs w:val="24"/>
        </w:rPr>
        <w:t>.</w:t>
      </w:r>
    </w:p>
    <w:p w:rsidR="0013311D" w:rsidRPr="00516A33" w:rsidRDefault="004F06DD" w:rsidP="00516A33">
      <w:pPr>
        <w:pStyle w:val="Odstavecseseznamem"/>
        <w:numPr>
          <w:ilvl w:val="0"/>
          <w:numId w:val="7"/>
        </w:numPr>
        <w:spacing w:after="108" w:line="259" w:lineRule="auto"/>
        <w:ind w:right="11"/>
        <w:rPr>
          <w:rFonts w:ascii="Times New Roman" w:hAnsi="Times New Roman" w:cs="Times New Roman"/>
          <w:sz w:val="24"/>
          <w:szCs w:val="24"/>
        </w:rPr>
      </w:pPr>
      <w:r w:rsidRPr="00516A33">
        <w:rPr>
          <w:rFonts w:ascii="Times New Roman" w:hAnsi="Times New Roman" w:cs="Times New Roman"/>
          <w:sz w:val="24"/>
          <w:szCs w:val="24"/>
        </w:rPr>
        <w:t xml:space="preserve">DVĚ UČITELKY OD RANNÍCH HODIN VE TŘÍDĚ </w:t>
      </w:r>
      <w:r w:rsidR="0013311D" w:rsidRPr="00516A33">
        <w:rPr>
          <w:rFonts w:ascii="Times New Roman" w:hAnsi="Times New Roman" w:cs="Times New Roman"/>
          <w:sz w:val="24"/>
          <w:szCs w:val="24"/>
        </w:rPr>
        <w:t>– první dny školního roku je přítomnost obou učitelek již od ranních hodin ve třídě vhodným řešením</w:t>
      </w:r>
      <w:r w:rsidRPr="00516A33">
        <w:rPr>
          <w:rFonts w:ascii="Times New Roman" w:hAnsi="Times New Roman" w:cs="Times New Roman"/>
          <w:sz w:val="24"/>
          <w:szCs w:val="24"/>
        </w:rPr>
        <w:t>.</w:t>
      </w:r>
    </w:p>
    <w:p w:rsidR="004F06DD" w:rsidRPr="00516A33" w:rsidRDefault="0013311D" w:rsidP="00516A33">
      <w:pPr>
        <w:pStyle w:val="Odstavecseseznamem"/>
        <w:numPr>
          <w:ilvl w:val="0"/>
          <w:numId w:val="7"/>
        </w:numPr>
        <w:spacing w:after="108" w:line="259" w:lineRule="auto"/>
        <w:ind w:right="11"/>
        <w:rPr>
          <w:rFonts w:ascii="Times New Roman" w:hAnsi="Times New Roman" w:cs="Times New Roman"/>
          <w:sz w:val="24"/>
          <w:szCs w:val="24"/>
        </w:rPr>
      </w:pPr>
      <w:r w:rsidRPr="00516A33">
        <w:rPr>
          <w:rFonts w:ascii="Times New Roman" w:hAnsi="Times New Roman" w:cs="Times New Roman"/>
          <w:sz w:val="24"/>
          <w:szCs w:val="24"/>
        </w:rPr>
        <w:t>EMPATICKÝ PŘÍSTUP</w:t>
      </w:r>
      <w:r w:rsidR="004F06DD" w:rsidRPr="00516A33">
        <w:rPr>
          <w:rFonts w:ascii="Times New Roman" w:hAnsi="Times New Roman" w:cs="Times New Roman"/>
          <w:sz w:val="24"/>
          <w:szCs w:val="24"/>
        </w:rPr>
        <w:t xml:space="preserve"> – citlivé přijetí, klidné vystupování, tolerance, vcítění se do situace dítěte, je základem pro získání jeho důvěry a zmenšení obav z nového prostředí bez přítomnosti rodiče.</w:t>
      </w:r>
    </w:p>
    <w:p w:rsidR="00124055" w:rsidRPr="00516A33" w:rsidRDefault="004F06DD" w:rsidP="00516A33">
      <w:pPr>
        <w:pStyle w:val="Odstavecseseznamem"/>
        <w:numPr>
          <w:ilvl w:val="0"/>
          <w:numId w:val="7"/>
        </w:numPr>
        <w:spacing w:after="108" w:line="259" w:lineRule="auto"/>
        <w:ind w:right="11"/>
        <w:rPr>
          <w:rFonts w:ascii="Times New Roman" w:hAnsi="Times New Roman" w:cs="Times New Roman"/>
          <w:sz w:val="24"/>
          <w:szCs w:val="24"/>
        </w:rPr>
      </w:pPr>
      <w:r w:rsidRPr="00516A33">
        <w:rPr>
          <w:rFonts w:ascii="Times New Roman" w:hAnsi="Times New Roman" w:cs="Times New Roman"/>
          <w:sz w:val="24"/>
          <w:szCs w:val="24"/>
        </w:rPr>
        <w:t xml:space="preserve">NENUTÍME DĚTI </w:t>
      </w:r>
      <w:r w:rsidR="001667D4" w:rsidRPr="00516A33">
        <w:rPr>
          <w:rFonts w:ascii="Times New Roman" w:hAnsi="Times New Roman" w:cs="Times New Roman"/>
          <w:sz w:val="24"/>
          <w:szCs w:val="24"/>
        </w:rPr>
        <w:t>do jídla, postupně ho ale učíme po malých porcích sníst všechno</w:t>
      </w:r>
      <w:r w:rsidRPr="00516A33">
        <w:rPr>
          <w:rFonts w:ascii="Times New Roman" w:hAnsi="Times New Roman" w:cs="Times New Roman"/>
          <w:sz w:val="24"/>
          <w:szCs w:val="24"/>
        </w:rPr>
        <w:t>.</w:t>
      </w:r>
    </w:p>
    <w:p w:rsidR="004F06DD" w:rsidRPr="004F06DD" w:rsidRDefault="004F06DD" w:rsidP="00B10051">
      <w:pPr>
        <w:pStyle w:val="Odstavecseseznamem"/>
        <w:numPr>
          <w:ilvl w:val="0"/>
          <w:numId w:val="7"/>
        </w:numPr>
        <w:spacing w:after="108" w:line="259" w:lineRule="auto"/>
        <w:ind w:right="11"/>
        <w:rPr>
          <w:rFonts w:ascii="Times New Roman" w:hAnsi="Times New Roman" w:cs="Times New Roman"/>
          <w:sz w:val="24"/>
          <w:szCs w:val="24"/>
        </w:rPr>
      </w:pPr>
      <w:r>
        <w:rPr>
          <w:rFonts w:ascii="Times New Roman" w:hAnsi="Times New Roman" w:cs="Times New Roman"/>
          <w:sz w:val="24"/>
          <w:szCs w:val="24"/>
        </w:rPr>
        <w:t>V</w:t>
      </w:r>
      <w:r w:rsidR="001667D4" w:rsidRPr="004F06DD">
        <w:rPr>
          <w:rFonts w:ascii="Times New Roman" w:hAnsi="Times New Roman" w:cs="Times New Roman"/>
          <w:sz w:val="24"/>
          <w:szCs w:val="24"/>
        </w:rPr>
        <w:t xml:space="preserve">hodnou motivací </w:t>
      </w:r>
      <w:r w:rsidRPr="004F06DD">
        <w:rPr>
          <w:rFonts w:ascii="Times New Roman" w:hAnsi="Times New Roman" w:cs="Times New Roman"/>
          <w:sz w:val="24"/>
          <w:szCs w:val="24"/>
        </w:rPr>
        <w:t xml:space="preserve">POSTUPNĚ ZAČLEŇUJEME </w:t>
      </w:r>
      <w:r w:rsidR="001667D4" w:rsidRPr="004F06DD">
        <w:rPr>
          <w:rFonts w:ascii="Times New Roman" w:hAnsi="Times New Roman" w:cs="Times New Roman"/>
          <w:sz w:val="24"/>
          <w:szCs w:val="24"/>
        </w:rPr>
        <w:t xml:space="preserve">děti do kolektivu </w:t>
      </w:r>
      <w:r>
        <w:rPr>
          <w:rFonts w:ascii="Times New Roman" w:hAnsi="Times New Roman" w:cs="Times New Roman"/>
          <w:sz w:val="24"/>
          <w:szCs w:val="24"/>
        </w:rPr>
        <w:t xml:space="preserve">a </w:t>
      </w:r>
      <w:r w:rsidR="001667D4" w:rsidRPr="004F06DD">
        <w:rPr>
          <w:rFonts w:ascii="Times New Roman" w:hAnsi="Times New Roman" w:cs="Times New Roman"/>
          <w:sz w:val="24"/>
          <w:szCs w:val="24"/>
        </w:rPr>
        <w:t>všech činností během dne</w:t>
      </w:r>
      <w:r>
        <w:rPr>
          <w:rFonts w:ascii="Times New Roman" w:hAnsi="Times New Roman" w:cs="Times New Roman"/>
          <w:sz w:val="24"/>
          <w:szCs w:val="24"/>
        </w:rPr>
        <w:t>.</w:t>
      </w:r>
    </w:p>
    <w:p w:rsidR="00124055" w:rsidRPr="00516A33" w:rsidRDefault="0055364F" w:rsidP="00B10051">
      <w:pPr>
        <w:pStyle w:val="Odstavecseseznamem"/>
        <w:numPr>
          <w:ilvl w:val="0"/>
          <w:numId w:val="7"/>
        </w:numPr>
        <w:spacing w:after="108" w:line="259" w:lineRule="auto"/>
        <w:ind w:right="11"/>
        <w:rPr>
          <w:rFonts w:ascii="Times New Roman" w:hAnsi="Times New Roman" w:cs="Times New Roman"/>
          <w:sz w:val="24"/>
          <w:szCs w:val="24"/>
        </w:rPr>
      </w:pPr>
      <w:r w:rsidRPr="00516A33">
        <w:rPr>
          <w:rFonts w:ascii="Times New Roman" w:hAnsi="Times New Roman" w:cs="Times New Roman"/>
          <w:sz w:val="24"/>
          <w:szCs w:val="24"/>
        </w:rPr>
        <w:t>Ko</w:t>
      </w:r>
      <w:r w:rsidR="001667D4" w:rsidRPr="00516A33">
        <w:rPr>
          <w:rFonts w:ascii="Times New Roman" w:hAnsi="Times New Roman" w:cs="Times New Roman"/>
          <w:sz w:val="24"/>
          <w:szCs w:val="24"/>
        </w:rPr>
        <w:t>n</w:t>
      </w:r>
      <w:r w:rsidRPr="00516A33">
        <w:rPr>
          <w:rFonts w:ascii="Times New Roman" w:hAnsi="Times New Roman" w:cs="Times New Roman"/>
          <w:sz w:val="24"/>
          <w:szCs w:val="24"/>
        </w:rPr>
        <w:t>zultační hodiny třídy nebo vedení školy.</w:t>
      </w:r>
      <w:r w:rsidR="001667D4" w:rsidRPr="00516A33">
        <w:rPr>
          <w:rFonts w:ascii="Times New Roman" w:hAnsi="Times New Roman" w:cs="Times New Roman"/>
          <w:sz w:val="24"/>
          <w:szCs w:val="24"/>
        </w:rPr>
        <w:t xml:space="preserve"> </w:t>
      </w:r>
    </w:p>
    <w:p w:rsidR="00516A33" w:rsidRPr="00516A33" w:rsidRDefault="00516A33">
      <w:pPr>
        <w:spacing w:after="223" w:line="259" w:lineRule="auto"/>
        <w:ind w:left="-32" w:firstLine="0"/>
        <w:jc w:val="left"/>
        <w:rPr>
          <w:rFonts w:ascii="Times New Roman" w:hAnsi="Times New Roman" w:cs="Times New Roman"/>
          <w:sz w:val="40"/>
          <w:szCs w:val="40"/>
        </w:rPr>
      </w:pPr>
      <w:r>
        <w:rPr>
          <w:rFonts w:ascii="Times New Roman" w:hAnsi="Times New Roman" w:cs="Times New Roman"/>
          <w:sz w:val="40"/>
          <w:szCs w:val="40"/>
        </w:rPr>
        <w:t>První týden s úsměvem a pak možná slzičky.</w:t>
      </w:r>
    </w:p>
    <w:p w:rsidR="00124055" w:rsidRPr="00DC4720" w:rsidRDefault="001667D4" w:rsidP="00516A33">
      <w:pPr>
        <w:spacing w:after="108" w:line="259" w:lineRule="auto"/>
        <w:ind w:left="0" w:right="11" w:firstLine="0"/>
        <w:rPr>
          <w:rFonts w:ascii="Times New Roman" w:hAnsi="Times New Roman" w:cs="Times New Roman"/>
          <w:sz w:val="24"/>
          <w:szCs w:val="24"/>
        </w:rPr>
      </w:pPr>
      <w:r w:rsidRPr="00DC4720">
        <w:rPr>
          <w:rFonts w:ascii="Times New Roman" w:hAnsi="Times New Roman" w:cs="Times New Roman"/>
          <w:sz w:val="24"/>
          <w:szCs w:val="24"/>
        </w:rPr>
        <w:t xml:space="preserve">První týden bývají děti v MŠ nadšené. I přes adaptační plán, který naše škola nabízí, nemusí být začátek školní docházky bez problémů. Zhruba po týdnu může nastat první krize. Dítěti dochází, že docházka do mateřské školy je už napořád. To v dětech vyvolává obrannou reakci, jako je například ranní pláč či vztekání cestou do školky nebo v šatně. V takových případech budeme společně hledat individuální řešení v zájmu dítěte. Takováto krize by měla do 3 měsíců odeznít. Nebojte se, tímto prochází velká část dětí a je to zcela přirozená součást adaptačního cyklu na MŠ. </w:t>
      </w:r>
    </w:p>
    <w:p w:rsidR="00124055" w:rsidRPr="00516A33" w:rsidRDefault="001667D4" w:rsidP="00516A33">
      <w:pPr>
        <w:ind w:left="-5" w:right="11"/>
        <w:rPr>
          <w:rFonts w:ascii="Times New Roman" w:hAnsi="Times New Roman" w:cs="Times New Roman"/>
          <w:sz w:val="40"/>
          <w:szCs w:val="40"/>
        </w:rPr>
      </w:pPr>
      <w:r w:rsidRPr="00DC4720">
        <w:rPr>
          <w:rFonts w:ascii="Times New Roman" w:hAnsi="Times New Roman" w:cs="Times New Roman"/>
          <w:sz w:val="24"/>
          <w:szCs w:val="24"/>
        </w:rPr>
        <w:t xml:space="preserve"> </w:t>
      </w:r>
      <w:r w:rsidR="00516A33" w:rsidRPr="00516A33">
        <w:rPr>
          <w:rFonts w:ascii="Times New Roman" w:hAnsi="Times New Roman" w:cs="Times New Roman"/>
          <w:sz w:val="40"/>
          <w:szCs w:val="40"/>
        </w:rPr>
        <w:t>Co může ovlivnit a prodloužit adaptaci</w:t>
      </w:r>
      <w:r w:rsidR="00516A33">
        <w:rPr>
          <w:rFonts w:ascii="Times New Roman" w:hAnsi="Times New Roman" w:cs="Times New Roman"/>
          <w:sz w:val="40"/>
          <w:szCs w:val="40"/>
        </w:rPr>
        <w:t>.</w:t>
      </w:r>
    </w:p>
    <w:p w:rsidR="00123CD9" w:rsidRDefault="001667D4" w:rsidP="00E55282">
      <w:pPr>
        <w:spacing w:after="108" w:line="259" w:lineRule="auto"/>
        <w:ind w:left="0" w:right="11" w:firstLine="0"/>
        <w:rPr>
          <w:rFonts w:ascii="Times New Roman" w:hAnsi="Times New Roman" w:cs="Times New Roman"/>
          <w:sz w:val="24"/>
          <w:szCs w:val="24"/>
        </w:rPr>
      </w:pPr>
      <w:r w:rsidRPr="00DC4720">
        <w:rPr>
          <w:rFonts w:ascii="Times New Roman" w:hAnsi="Times New Roman" w:cs="Times New Roman"/>
          <w:sz w:val="24"/>
          <w:szCs w:val="24"/>
        </w:rPr>
        <w:t>Jsou to především opakující se nemoci, kdy dítě přijde z rodinného kruhu do velikého kolektivu. Míra stresu je po nástupu do nového prostředí vysoká. Dítě je psychicky oslabené, a na rozdíl od dospělých nemá ještě uzavřený imunitní systém a je vůči chorobám méně odolné. Je nutné tedy počítat s tím, že dítě bude ještě potřebovat Vaši zvýšenou pozornost.</w:t>
      </w:r>
      <w:r w:rsidR="00E55282">
        <w:rPr>
          <w:rFonts w:ascii="Times New Roman" w:hAnsi="Times New Roman" w:cs="Times New Roman"/>
          <w:sz w:val="24"/>
          <w:szCs w:val="24"/>
        </w:rPr>
        <w:t xml:space="preserve"> </w:t>
      </w:r>
      <w:r w:rsidRPr="00DC4720">
        <w:rPr>
          <w:rFonts w:ascii="Times New Roman" w:hAnsi="Times New Roman" w:cs="Times New Roman"/>
          <w:sz w:val="24"/>
          <w:szCs w:val="24"/>
        </w:rPr>
        <w:t>Promyslete, jak budete řešit ošetřování dítěte v případě nemoci. Upřednostňujte dítě před prací. Nedoléčené děti přispívají k nekonečnému koloběhu nemocí a tím k prodloužení adaptačního procesu</w:t>
      </w:r>
      <w:r w:rsidR="00123CD9">
        <w:rPr>
          <w:rFonts w:ascii="Times New Roman" w:hAnsi="Times New Roman" w:cs="Times New Roman"/>
          <w:sz w:val="24"/>
          <w:szCs w:val="24"/>
        </w:rPr>
        <w:t>.</w:t>
      </w:r>
    </w:p>
    <w:p w:rsidR="00123CD9" w:rsidRDefault="00123CD9" w:rsidP="00E55282">
      <w:pPr>
        <w:spacing w:after="108" w:line="259" w:lineRule="auto"/>
        <w:ind w:left="0" w:right="11" w:firstLine="0"/>
        <w:rPr>
          <w:rFonts w:ascii="Times New Roman" w:hAnsi="Times New Roman" w:cs="Times New Roman"/>
          <w:sz w:val="40"/>
          <w:szCs w:val="40"/>
        </w:rPr>
      </w:pPr>
    </w:p>
    <w:p w:rsidR="00E55282" w:rsidRPr="00123CD9" w:rsidRDefault="00E55282" w:rsidP="00E55282">
      <w:pPr>
        <w:spacing w:after="108" w:line="259" w:lineRule="auto"/>
        <w:ind w:left="0" w:right="11" w:firstLine="0"/>
        <w:rPr>
          <w:rFonts w:ascii="Times New Roman" w:hAnsi="Times New Roman" w:cs="Times New Roman"/>
          <w:sz w:val="24"/>
          <w:szCs w:val="24"/>
        </w:rPr>
      </w:pPr>
      <w:r w:rsidRPr="00E55282">
        <w:rPr>
          <w:rFonts w:ascii="Times New Roman" w:hAnsi="Times New Roman" w:cs="Times New Roman"/>
          <w:sz w:val="40"/>
          <w:szCs w:val="40"/>
        </w:rPr>
        <w:t>Jak budeme k dítěti společně přistupovat?</w:t>
      </w:r>
    </w:p>
    <w:p w:rsidR="00E55282" w:rsidRPr="00E55282" w:rsidRDefault="00E55282" w:rsidP="00E55282">
      <w:pPr>
        <w:spacing w:after="108" w:line="259" w:lineRule="auto"/>
        <w:ind w:left="0" w:right="11" w:firstLine="0"/>
        <w:rPr>
          <w:rFonts w:ascii="Times New Roman" w:hAnsi="Times New Roman" w:cs="Times New Roman"/>
          <w:sz w:val="24"/>
          <w:szCs w:val="24"/>
        </w:rPr>
      </w:pPr>
    </w:p>
    <w:p w:rsidR="00B0277C" w:rsidRDefault="00E55282" w:rsidP="00E55282">
      <w:pPr>
        <w:spacing w:after="108" w:line="259" w:lineRule="auto"/>
        <w:ind w:left="0" w:right="11" w:firstLine="0"/>
        <w:rPr>
          <w:rFonts w:ascii="Times New Roman" w:hAnsi="Times New Roman" w:cs="Times New Roman"/>
          <w:sz w:val="24"/>
          <w:szCs w:val="24"/>
        </w:rPr>
      </w:pPr>
      <w:r w:rsidRPr="00E55282">
        <w:rPr>
          <w:rFonts w:ascii="Times New Roman" w:hAnsi="Times New Roman" w:cs="Times New Roman"/>
          <w:sz w:val="24"/>
          <w:szCs w:val="24"/>
        </w:rPr>
        <w:t xml:space="preserve">… Stačí, když se budeme řídit mottem M. </w:t>
      </w:r>
      <w:proofErr w:type="spellStart"/>
      <w:r w:rsidRPr="00E55282">
        <w:rPr>
          <w:rFonts w:ascii="Times New Roman" w:hAnsi="Times New Roman" w:cs="Times New Roman"/>
          <w:sz w:val="24"/>
          <w:szCs w:val="24"/>
        </w:rPr>
        <w:t>Montessori</w:t>
      </w:r>
      <w:proofErr w:type="spellEnd"/>
      <w:r w:rsidRPr="00E55282">
        <w:rPr>
          <w:rFonts w:ascii="Times New Roman" w:hAnsi="Times New Roman" w:cs="Times New Roman"/>
          <w:sz w:val="24"/>
          <w:szCs w:val="24"/>
        </w:rPr>
        <w:t>:</w:t>
      </w:r>
      <w:r w:rsidRPr="00B0277C">
        <w:rPr>
          <w:rFonts w:ascii="Times New Roman" w:hAnsi="Times New Roman" w:cs="Times New Roman"/>
          <w:sz w:val="24"/>
          <w:szCs w:val="24"/>
        </w:rPr>
        <w:t xml:space="preserve"> </w:t>
      </w:r>
    </w:p>
    <w:p w:rsidR="00B0277C" w:rsidRDefault="00E55282" w:rsidP="00B0277C">
      <w:pPr>
        <w:spacing w:after="108" w:line="259" w:lineRule="auto"/>
        <w:ind w:left="0" w:right="11" w:firstLine="0"/>
        <w:jc w:val="center"/>
        <w:rPr>
          <w:rFonts w:ascii="Times New Roman" w:hAnsi="Times New Roman" w:cs="Times New Roman"/>
          <w:sz w:val="24"/>
          <w:szCs w:val="24"/>
        </w:rPr>
      </w:pPr>
      <w:proofErr w:type="gramStart"/>
      <w:r w:rsidRPr="00B0277C">
        <w:rPr>
          <w:rFonts w:ascii="Times New Roman" w:hAnsi="Times New Roman" w:cs="Times New Roman"/>
          <w:b/>
          <w:i/>
          <w:sz w:val="28"/>
          <w:szCs w:val="28"/>
        </w:rPr>
        <w:t>,,</w:t>
      </w:r>
      <w:proofErr w:type="gramEnd"/>
      <w:r w:rsidRPr="00B0277C">
        <w:rPr>
          <w:rFonts w:ascii="Times New Roman" w:hAnsi="Times New Roman" w:cs="Times New Roman"/>
          <w:b/>
          <w:i/>
          <w:sz w:val="28"/>
          <w:szCs w:val="28"/>
        </w:rPr>
        <w:t>Pomoz mi, abych to dokázal sám.“</w:t>
      </w:r>
    </w:p>
    <w:p w:rsidR="00E55282" w:rsidRPr="00E55282" w:rsidRDefault="00B0277C" w:rsidP="00E55282">
      <w:pPr>
        <w:spacing w:after="108" w:line="259" w:lineRule="auto"/>
        <w:ind w:left="0" w:right="11" w:firstLine="0"/>
        <w:rPr>
          <w:rFonts w:ascii="Times New Roman" w:hAnsi="Times New Roman" w:cs="Times New Roman"/>
          <w:sz w:val="24"/>
          <w:szCs w:val="24"/>
        </w:rPr>
      </w:pPr>
      <w:r>
        <w:rPr>
          <w:rFonts w:ascii="Times New Roman" w:hAnsi="Times New Roman" w:cs="Times New Roman"/>
          <w:sz w:val="24"/>
          <w:szCs w:val="24"/>
        </w:rPr>
        <w:t xml:space="preserve">                                                                     </w:t>
      </w:r>
      <w:r w:rsidR="00E55282" w:rsidRPr="00E55282">
        <w:rPr>
          <w:rFonts w:ascii="Times New Roman" w:hAnsi="Times New Roman" w:cs="Times New Roman"/>
          <w:sz w:val="24"/>
          <w:szCs w:val="24"/>
        </w:rPr>
        <w:t>A v tomto duchu k dětem přistupovat…</w:t>
      </w:r>
    </w:p>
    <w:p w:rsidR="00E55282" w:rsidRDefault="00E55282" w:rsidP="00E55282">
      <w:pPr>
        <w:pStyle w:val="Odstavecseseznamem"/>
        <w:spacing w:after="0" w:line="259" w:lineRule="auto"/>
        <w:ind w:firstLine="0"/>
        <w:jc w:val="left"/>
        <w:rPr>
          <w:rFonts w:ascii="Times New Roman" w:hAnsi="Times New Roman" w:cs="Times New Roman"/>
          <w:sz w:val="24"/>
          <w:szCs w:val="24"/>
        </w:rPr>
      </w:pPr>
    </w:p>
    <w:p w:rsidR="00E55282" w:rsidRDefault="00E55282" w:rsidP="00E55282">
      <w:pPr>
        <w:pStyle w:val="Odstavecseseznamem"/>
        <w:spacing w:after="0" w:line="259" w:lineRule="auto"/>
        <w:ind w:firstLine="0"/>
        <w:jc w:val="left"/>
        <w:rPr>
          <w:rFonts w:ascii="Times New Roman" w:hAnsi="Times New Roman" w:cs="Times New Roman"/>
          <w:sz w:val="24"/>
          <w:szCs w:val="24"/>
        </w:rPr>
      </w:pPr>
    </w:p>
    <w:p w:rsidR="00124055" w:rsidRPr="00DC4720" w:rsidRDefault="00124055" w:rsidP="00E55282">
      <w:pPr>
        <w:spacing w:after="198" w:line="259" w:lineRule="auto"/>
        <w:ind w:left="0" w:firstLine="0"/>
        <w:jc w:val="left"/>
        <w:rPr>
          <w:rFonts w:ascii="Times New Roman" w:hAnsi="Times New Roman" w:cs="Times New Roman"/>
          <w:sz w:val="24"/>
          <w:szCs w:val="24"/>
        </w:rPr>
      </w:pPr>
    </w:p>
    <w:p w:rsidR="00124055" w:rsidRPr="00DC4720" w:rsidRDefault="001667D4">
      <w:pPr>
        <w:spacing w:after="109" w:line="259" w:lineRule="auto"/>
        <w:ind w:left="0" w:firstLine="0"/>
        <w:jc w:val="left"/>
        <w:rPr>
          <w:rFonts w:ascii="Times New Roman" w:hAnsi="Times New Roman" w:cs="Times New Roman"/>
          <w:sz w:val="24"/>
          <w:szCs w:val="24"/>
        </w:rPr>
      </w:pPr>
      <w:r w:rsidRPr="00DC4720">
        <w:rPr>
          <w:rFonts w:ascii="Times New Roman" w:hAnsi="Times New Roman" w:cs="Times New Roman"/>
          <w:sz w:val="24"/>
          <w:szCs w:val="24"/>
        </w:rPr>
        <w:t xml:space="preserve"> </w:t>
      </w:r>
    </w:p>
    <w:p w:rsidR="00124055" w:rsidRPr="00DC4720" w:rsidRDefault="001667D4">
      <w:pPr>
        <w:spacing w:after="108" w:line="259" w:lineRule="auto"/>
        <w:ind w:left="0" w:firstLine="0"/>
        <w:jc w:val="left"/>
        <w:rPr>
          <w:rFonts w:ascii="Times New Roman" w:hAnsi="Times New Roman" w:cs="Times New Roman"/>
          <w:sz w:val="24"/>
          <w:szCs w:val="24"/>
        </w:rPr>
      </w:pPr>
      <w:r w:rsidRPr="00DC4720">
        <w:rPr>
          <w:rFonts w:ascii="Times New Roman" w:hAnsi="Times New Roman" w:cs="Times New Roman"/>
          <w:sz w:val="24"/>
          <w:szCs w:val="24"/>
        </w:rPr>
        <w:t xml:space="preserve"> </w:t>
      </w:r>
    </w:p>
    <w:p w:rsidR="00124055" w:rsidRPr="00DC4720" w:rsidRDefault="001667D4">
      <w:pPr>
        <w:spacing w:after="109" w:line="259" w:lineRule="auto"/>
        <w:ind w:left="0" w:firstLine="0"/>
        <w:jc w:val="left"/>
        <w:rPr>
          <w:rFonts w:ascii="Times New Roman" w:hAnsi="Times New Roman" w:cs="Times New Roman"/>
          <w:sz w:val="24"/>
          <w:szCs w:val="24"/>
        </w:rPr>
      </w:pPr>
      <w:r w:rsidRPr="00DC4720">
        <w:rPr>
          <w:rFonts w:ascii="Times New Roman" w:hAnsi="Times New Roman" w:cs="Times New Roman"/>
          <w:sz w:val="24"/>
          <w:szCs w:val="24"/>
        </w:rPr>
        <w:t xml:space="preserve"> </w:t>
      </w:r>
    </w:p>
    <w:p w:rsidR="00124055" w:rsidRPr="00DC4720" w:rsidRDefault="001667D4">
      <w:pPr>
        <w:spacing w:after="0" w:line="259" w:lineRule="auto"/>
        <w:ind w:left="0" w:firstLine="0"/>
        <w:jc w:val="left"/>
        <w:rPr>
          <w:rFonts w:ascii="Times New Roman" w:hAnsi="Times New Roman" w:cs="Times New Roman"/>
          <w:sz w:val="24"/>
          <w:szCs w:val="24"/>
        </w:rPr>
      </w:pPr>
      <w:r w:rsidRPr="00DC4720">
        <w:rPr>
          <w:rFonts w:ascii="Times New Roman" w:hAnsi="Times New Roman" w:cs="Times New Roman"/>
          <w:sz w:val="24"/>
          <w:szCs w:val="24"/>
        </w:rPr>
        <w:t xml:space="preserve"> </w:t>
      </w:r>
    </w:p>
    <w:p w:rsidR="00124055" w:rsidRPr="00DC4720" w:rsidRDefault="00124055">
      <w:pPr>
        <w:spacing w:after="225" w:line="259" w:lineRule="auto"/>
        <w:ind w:left="-39" w:firstLine="0"/>
        <w:jc w:val="left"/>
        <w:rPr>
          <w:rFonts w:ascii="Times New Roman" w:hAnsi="Times New Roman" w:cs="Times New Roman"/>
          <w:sz w:val="24"/>
          <w:szCs w:val="24"/>
        </w:rPr>
      </w:pPr>
    </w:p>
    <w:p w:rsidR="00124055" w:rsidRPr="00DC4720" w:rsidRDefault="001667D4">
      <w:pPr>
        <w:spacing w:after="0" w:line="259" w:lineRule="auto"/>
        <w:ind w:left="0" w:firstLine="0"/>
        <w:jc w:val="left"/>
        <w:rPr>
          <w:rFonts w:ascii="Times New Roman" w:hAnsi="Times New Roman" w:cs="Times New Roman"/>
          <w:sz w:val="24"/>
          <w:szCs w:val="24"/>
        </w:rPr>
      </w:pPr>
      <w:r w:rsidRPr="00DC4720">
        <w:rPr>
          <w:rFonts w:ascii="Times New Roman" w:hAnsi="Times New Roman" w:cs="Times New Roman"/>
          <w:sz w:val="24"/>
          <w:szCs w:val="24"/>
        </w:rPr>
        <w:t xml:space="preserve"> </w:t>
      </w:r>
    </w:p>
    <w:sectPr w:rsidR="00124055" w:rsidRPr="00DC4720">
      <w:headerReference w:type="even" r:id="rId7"/>
      <w:headerReference w:type="default" r:id="rId8"/>
      <w:headerReference w:type="first" r:id="rId9"/>
      <w:pgSz w:w="11910" w:h="16845"/>
      <w:pgMar w:top="1410" w:right="1401" w:bottom="1516" w:left="1412"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5F5F" w:rsidRDefault="001667D4">
      <w:pPr>
        <w:spacing w:after="0" w:line="240" w:lineRule="auto"/>
      </w:pPr>
      <w:r>
        <w:separator/>
      </w:r>
    </w:p>
  </w:endnote>
  <w:endnote w:type="continuationSeparator" w:id="0">
    <w:p w:rsidR="005D5F5F" w:rsidRDefault="00166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5F5F" w:rsidRDefault="001667D4">
      <w:pPr>
        <w:spacing w:after="0" w:line="240" w:lineRule="auto"/>
      </w:pPr>
      <w:r>
        <w:separator/>
      </w:r>
    </w:p>
  </w:footnote>
  <w:footnote w:type="continuationSeparator" w:id="0">
    <w:p w:rsidR="005D5F5F" w:rsidRDefault="00166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055" w:rsidRDefault="001667D4">
    <w:r>
      <w:rPr>
        <w:noProof/>
        <w:sz w:val="22"/>
      </w:rPr>
      <mc:AlternateContent>
        <mc:Choice Requires="wpg">
          <w:drawing>
            <wp:anchor distT="0" distB="0" distL="114300" distR="114300" simplePos="0" relativeHeight="251658240" behindDoc="1" locked="0" layoutInCell="1" allowOverlap="1">
              <wp:simplePos x="0" y="0"/>
              <wp:positionH relativeFrom="page">
                <wp:posOffset>1028700</wp:posOffset>
              </wp:positionH>
              <wp:positionV relativeFrom="page">
                <wp:posOffset>4238562</wp:posOffset>
              </wp:positionV>
              <wp:extent cx="328613" cy="319088"/>
              <wp:effectExtent l="0" t="0" r="0" b="0"/>
              <wp:wrapNone/>
              <wp:docPr id="9931" name="Group 9931"/>
              <wp:cNvGraphicFramePr/>
              <a:graphic xmlns:a="http://schemas.openxmlformats.org/drawingml/2006/main">
                <a:graphicData uri="http://schemas.microsoft.com/office/word/2010/wordprocessingGroup">
                  <wpg:wgp>
                    <wpg:cNvGrpSpPr/>
                    <wpg:grpSpPr>
                      <a:xfrm>
                        <a:off x="0" y="0"/>
                        <a:ext cx="328613" cy="319088"/>
                        <a:chOff x="0" y="0"/>
                        <a:chExt cx="328613" cy="319088"/>
                      </a:xfrm>
                    </wpg:grpSpPr>
                    <pic:pic xmlns:pic="http://schemas.openxmlformats.org/drawingml/2006/picture">
                      <pic:nvPicPr>
                        <pic:cNvPr id="9932" name="Picture 9932"/>
                        <pic:cNvPicPr/>
                      </pic:nvPicPr>
                      <pic:blipFill>
                        <a:blip r:embed="rId1"/>
                        <a:stretch>
                          <a:fillRect/>
                        </a:stretch>
                      </pic:blipFill>
                      <pic:spPr>
                        <a:xfrm>
                          <a:off x="0" y="0"/>
                          <a:ext cx="328613" cy="319088"/>
                        </a:xfrm>
                        <a:prstGeom prst="rect">
                          <a:avLst/>
                        </a:prstGeom>
                      </pic:spPr>
                    </pic:pic>
                  </wpg:wgp>
                </a:graphicData>
              </a:graphic>
            </wp:anchor>
          </w:drawing>
        </mc:Choice>
        <mc:Fallback xmlns:a="http://schemas.openxmlformats.org/drawingml/2006/main">
          <w:pict>
            <v:group id="Group 9931" style="width:25.875pt;height:25.125pt;position:absolute;z-index:-2147483648;mso-position-horizontal-relative:page;mso-position-horizontal:absolute;margin-left:81pt;mso-position-vertical-relative:page;margin-top:333.745pt;" coordsize="3286,3190">
              <v:shape id="Picture 9932" style="position:absolute;width:3286;height:3190;left:0;top:0;" filled="f">
                <v:imagedata r:id="rId11"/>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055" w:rsidRDefault="001667D4">
    <w:r>
      <w:rPr>
        <w:noProof/>
        <w:sz w:val="22"/>
      </w:rPr>
      <mc:AlternateContent>
        <mc:Choice Requires="wpg">
          <w:drawing>
            <wp:anchor distT="0" distB="0" distL="114300" distR="114300" simplePos="0" relativeHeight="251659264" behindDoc="1" locked="0" layoutInCell="1" allowOverlap="1">
              <wp:simplePos x="0" y="0"/>
              <wp:positionH relativeFrom="page">
                <wp:posOffset>1028700</wp:posOffset>
              </wp:positionH>
              <wp:positionV relativeFrom="page">
                <wp:posOffset>4238562</wp:posOffset>
              </wp:positionV>
              <wp:extent cx="328613" cy="319088"/>
              <wp:effectExtent l="0" t="0" r="0" b="0"/>
              <wp:wrapNone/>
              <wp:docPr id="9928" name="Group 9928"/>
              <wp:cNvGraphicFramePr/>
              <a:graphic xmlns:a="http://schemas.openxmlformats.org/drawingml/2006/main">
                <a:graphicData uri="http://schemas.microsoft.com/office/word/2010/wordprocessingGroup">
                  <wpg:wgp>
                    <wpg:cNvGrpSpPr/>
                    <wpg:grpSpPr>
                      <a:xfrm>
                        <a:off x="0" y="0"/>
                        <a:ext cx="328613" cy="319088"/>
                        <a:chOff x="0" y="0"/>
                        <a:chExt cx="328613" cy="319088"/>
                      </a:xfrm>
                    </wpg:grpSpPr>
                    <pic:pic xmlns:pic="http://schemas.openxmlformats.org/drawingml/2006/picture">
                      <pic:nvPicPr>
                        <pic:cNvPr id="9929" name="Picture 9929"/>
                        <pic:cNvPicPr/>
                      </pic:nvPicPr>
                      <pic:blipFill>
                        <a:blip r:embed="rId1"/>
                        <a:stretch>
                          <a:fillRect/>
                        </a:stretch>
                      </pic:blipFill>
                      <pic:spPr>
                        <a:xfrm>
                          <a:off x="0" y="0"/>
                          <a:ext cx="328613" cy="319088"/>
                        </a:xfrm>
                        <a:prstGeom prst="rect">
                          <a:avLst/>
                        </a:prstGeom>
                      </pic:spPr>
                    </pic:pic>
                  </wpg:wgp>
                </a:graphicData>
              </a:graphic>
            </wp:anchor>
          </w:drawing>
        </mc:Choice>
        <mc:Fallback xmlns:a="http://schemas.openxmlformats.org/drawingml/2006/main">
          <w:pict>
            <v:group id="Group 9928" style="width:25.875pt;height:25.125pt;position:absolute;z-index:-2147483648;mso-position-horizontal-relative:page;mso-position-horizontal:absolute;margin-left:81pt;mso-position-vertical-relative:page;margin-top:333.745pt;" coordsize="3286,3190">
              <v:shape id="Picture 9929" style="position:absolute;width:3286;height:3190;left:0;top:0;" filled="f">
                <v:imagedata r:id="rId11"/>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055" w:rsidRDefault="00DC4720" w:rsidP="00DC4720">
    <w:pPr>
      <w:jc w:val="center"/>
    </w:pPr>
    <w:r>
      <w:rPr>
        <w:caps/>
        <w:noProof/>
        <w:color w:val="808080" w:themeColor="background1" w:themeShade="80"/>
        <w:sz w:val="20"/>
        <w:szCs w:val="20"/>
      </w:rPr>
      <mc:AlternateContent>
        <mc:Choice Requires="wpg">
          <w:drawing>
            <wp:anchor distT="0" distB="0" distL="114300" distR="114300" simplePos="0" relativeHeight="251661312" behindDoc="0" locked="0" layoutInCell="1" allowOverlap="1">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441958" cy="1024128"/>
              <wp:effectExtent l="0" t="0" r="6350" b="5080"/>
              <wp:wrapNone/>
              <wp:docPr id="158" name="Skupina 158"/>
              <wp:cNvGraphicFramePr/>
              <a:graphic xmlns:a="http://schemas.openxmlformats.org/drawingml/2006/main">
                <a:graphicData uri="http://schemas.microsoft.com/office/word/2010/wordprocessingGroup">
                  <wpg:wgp>
                    <wpg:cNvGrpSpPr/>
                    <wpg:grpSpPr>
                      <a:xfrm>
                        <a:off x="0" y="0"/>
                        <a:ext cx="1441958" cy="1024128"/>
                        <a:chOff x="0" y="0"/>
                        <a:chExt cx="1700784" cy="1024128"/>
                      </a:xfrm>
                    </wpg:grpSpPr>
                    <wpg:grpSp>
                      <wpg:cNvPr id="159" name="Skupina 159"/>
                      <wpg:cNvGrpSpPr/>
                      <wpg:grpSpPr>
                        <a:xfrm>
                          <a:off x="0" y="0"/>
                          <a:ext cx="1700784" cy="1024128"/>
                          <a:chOff x="0" y="0"/>
                          <a:chExt cx="1700784" cy="1024128"/>
                        </a:xfrm>
                      </wpg:grpSpPr>
                      <wps:wsp>
                        <wps:cNvPr id="160" name="Obdélník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Obdélník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Obdélník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ové pole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C4720" w:rsidRDefault="00DC4720" w:rsidP="00DC4720">
                            <w:pPr>
                              <w:pStyle w:val="Zhlav"/>
                              <w:tabs>
                                <w:tab w:val="clear" w:pos="4680"/>
                                <w:tab w:val="clear" w:pos="9360"/>
                              </w:tabs>
                              <w:jc w:val="center"/>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Skupina 158" o:spid="_x0000_s1026" style="position:absolute;left:0;text-align:left;margin-left:0;margin-top:0;width:113.55pt;height:80.65pt;z-index:251661312;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">
              <v:group id="Skupina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Obdélník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Obdélník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463040,0;910508,376493;0,1014984;0,0" o:connectangles="0,0,0,0,0"/>
                </v:shape>
                <v:rect id="Obdélník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ové pole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rsidR="00DC4720" w:rsidRDefault="00DC4720" w:rsidP="00DC4720">
                      <w:pPr>
                        <w:pStyle w:val="Zhlav"/>
                        <w:tabs>
                          <w:tab w:val="clear" w:pos="4680"/>
                          <w:tab w:val="clear" w:pos="9360"/>
                        </w:tabs>
                        <w:jc w:val="center"/>
                        <w:rPr>
                          <w:color w:val="FFFFFF" w:themeColor="background1"/>
                          <w:sz w:val="24"/>
                          <w:szCs w:val="24"/>
                        </w:rPr>
                      </w:pPr>
                    </w:p>
                  </w:txbxContent>
                </v:textbox>
              </v:shape>
              <w10:wrap anchorx="page" anchory="page"/>
            </v:group>
          </w:pict>
        </mc:Fallback>
      </mc:AlternateContent>
    </w:r>
    <w:r>
      <w:t>25. Mateřská škola Plzeň, Ruská 83, příspěvková organizace</w:t>
    </w:r>
  </w:p>
  <w:p w:rsidR="00DC4720" w:rsidRPr="0017662E" w:rsidRDefault="00DC4720" w:rsidP="00DC4720">
    <w:pPr>
      <w:jc w:val="right"/>
      <w:rPr>
        <w:rFonts w:asciiTheme="majorHAnsi" w:eastAsiaTheme="minorEastAsia" w:hAnsiTheme="majorHAnsi"/>
        <w:noProof/>
        <w:color w:val="1F497D"/>
        <w:sz w:val="22"/>
      </w:rPr>
    </w:pPr>
    <w:r w:rsidRPr="0017662E">
      <w:rPr>
        <w:rFonts w:asciiTheme="majorHAnsi" w:eastAsiaTheme="minorEastAsia" w:hAnsiTheme="majorHAnsi"/>
        <w:noProof/>
        <w:color w:val="1F497D"/>
      </w:rPr>
      <w:drawing>
        <wp:inline distT="0" distB="0" distL="0" distR="0" wp14:anchorId="130285A6" wp14:editId="62CDF7CF">
          <wp:extent cx="352425" cy="323850"/>
          <wp:effectExtent l="0" t="0" r="9525" b="0"/>
          <wp:docPr id="8" name="Obrázek 8" descr="sl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descr="slo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52425" cy="323850"/>
                  </a:xfrm>
                  <a:prstGeom prst="rect">
                    <a:avLst/>
                  </a:prstGeom>
                  <a:noFill/>
                  <a:ln>
                    <a:noFill/>
                  </a:ln>
                </pic:spPr>
              </pic:pic>
            </a:graphicData>
          </a:graphic>
        </wp:inline>
      </w:drawing>
    </w:r>
    <w:r w:rsidRPr="0017662E">
      <w:rPr>
        <w:rFonts w:asciiTheme="majorHAnsi" w:eastAsiaTheme="minorEastAsia" w:hAnsiTheme="majorHAnsi"/>
        <w:noProof/>
        <w:color w:val="1F497D"/>
      </w:rPr>
      <w:drawing>
        <wp:inline distT="0" distB="0" distL="0" distR="0" wp14:anchorId="12A8BD7B" wp14:editId="6E79E622">
          <wp:extent cx="352425" cy="552450"/>
          <wp:effectExtent l="0" t="0" r="9525" b="0"/>
          <wp:docPr id="7" name="Obrázek 7" descr="zira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descr="ziraf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2425" cy="552450"/>
                  </a:xfrm>
                  <a:prstGeom prst="rect">
                    <a:avLst/>
                  </a:prstGeom>
                  <a:noFill/>
                  <a:ln>
                    <a:noFill/>
                  </a:ln>
                </pic:spPr>
              </pic:pic>
            </a:graphicData>
          </a:graphic>
        </wp:inline>
      </w:drawing>
    </w:r>
    <w:r w:rsidRPr="0017662E">
      <w:rPr>
        <w:rFonts w:asciiTheme="majorHAnsi" w:eastAsiaTheme="minorEastAsia" w:hAnsiTheme="majorHAnsi"/>
        <w:noProof/>
        <w:color w:val="1F497D"/>
      </w:rPr>
      <w:drawing>
        <wp:inline distT="0" distB="0" distL="0" distR="0" wp14:anchorId="557E8702" wp14:editId="720E3DDA">
          <wp:extent cx="381000" cy="323850"/>
          <wp:effectExtent l="0" t="0" r="0" b="0"/>
          <wp:docPr id="6" name="Obrázek 6" descr="hro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descr="hroc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 cy="323850"/>
                  </a:xfrm>
                  <a:prstGeom prst="rect">
                    <a:avLst/>
                  </a:prstGeom>
                  <a:noFill/>
                  <a:ln>
                    <a:noFill/>
                  </a:ln>
                </pic:spPr>
              </pic:pic>
            </a:graphicData>
          </a:graphic>
        </wp:inline>
      </w:drawing>
    </w:r>
    <w:r w:rsidRPr="0017662E">
      <w:rPr>
        <w:rFonts w:asciiTheme="majorHAnsi" w:eastAsiaTheme="minorEastAsia" w:hAnsiTheme="majorHAnsi"/>
        <w:noProof/>
        <w:color w:val="1F497D"/>
      </w:rPr>
      <w:drawing>
        <wp:inline distT="0" distB="0" distL="0" distR="0" wp14:anchorId="2767C424" wp14:editId="52DC5AF0">
          <wp:extent cx="285750" cy="323850"/>
          <wp:effectExtent l="0" t="0" r="0" b="0"/>
          <wp:docPr id="3" name="Obrázek 3" descr="Pa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Pand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 cy="323850"/>
                  </a:xfrm>
                  <a:prstGeom prst="rect">
                    <a:avLst/>
                  </a:prstGeom>
                  <a:noFill/>
                  <a:ln>
                    <a:noFill/>
                  </a:ln>
                </pic:spPr>
              </pic:pic>
            </a:graphicData>
          </a:graphic>
        </wp:inline>
      </w:drawing>
    </w:r>
    <w:r w:rsidRPr="0017662E">
      <w:rPr>
        <w:rFonts w:asciiTheme="majorHAnsi" w:eastAsiaTheme="minorEastAsia" w:hAnsiTheme="majorHAnsi"/>
        <w:noProof/>
        <w:color w:val="1F497D"/>
      </w:rPr>
      <w:drawing>
        <wp:inline distT="0" distB="0" distL="0" distR="0" wp14:anchorId="6A999C6D" wp14:editId="2212E960">
          <wp:extent cx="381000" cy="276225"/>
          <wp:effectExtent l="0" t="0" r="0" b="9525"/>
          <wp:docPr id="2" name="Obrázek 2" descr="ty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tyg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 cy="276225"/>
                  </a:xfrm>
                  <a:prstGeom prst="rect">
                    <a:avLst/>
                  </a:prstGeom>
                  <a:noFill/>
                  <a:ln>
                    <a:noFill/>
                  </a:ln>
                </pic:spPr>
              </pic:pic>
            </a:graphicData>
          </a:graphic>
        </wp:inline>
      </w:drawing>
    </w:r>
  </w:p>
  <w:p w:rsidR="00DC4720" w:rsidRDefault="00DC4720" w:rsidP="00DC4720">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95CA9"/>
    <w:multiLevelType w:val="hybridMultilevel"/>
    <w:tmpl w:val="F18C4654"/>
    <w:lvl w:ilvl="0" w:tplc="643CE250">
      <w:start w:val="1"/>
      <w:numFmt w:val="bullet"/>
      <w:lvlText w:val="❖"/>
      <w:lvlJc w:val="left"/>
      <w:pPr>
        <w:ind w:left="72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BC8A7FE8">
      <w:start w:val="1"/>
      <w:numFmt w:val="bullet"/>
      <w:lvlText w:val="o"/>
      <w:lvlJc w:val="left"/>
      <w:pPr>
        <w:ind w:left="117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6C86B748">
      <w:start w:val="1"/>
      <w:numFmt w:val="bullet"/>
      <w:lvlText w:val="▪"/>
      <w:lvlJc w:val="left"/>
      <w:pPr>
        <w:ind w:left="189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E012C49C">
      <w:start w:val="1"/>
      <w:numFmt w:val="bullet"/>
      <w:lvlText w:val="•"/>
      <w:lvlJc w:val="left"/>
      <w:pPr>
        <w:ind w:left="261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3A6E115E">
      <w:start w:val="1"/>
      <w:numFmt w:val="bullet"/>
      <w:lvlText w:val="o"/>
      <w:lvlJc w:val="left"/>
      <w:pPr>
        <w:ind w:left="333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9BACAAB2">
      <w:start w:val="1"/>
      <w:numFmt w:val="bullet"/>
      <w:lvlText w:val="▪"/>
      <w:lvlJc w:val="left"/>
      <w:pPr>
        <w:ind w:left="405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F08CD544">
      <w:start w:val="1"/>
      <w:numFmt w:val="bullet"/>
      <w:lvlText w:val="•"/>
      <w:lvlJc w:val="left"/>
      <w:pPr>
        <w:ind w:left="477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08645EF4">
      <w:start w:val="1"/>
      <w:numFmt w:val="bullet"/>
      <w:lvlText w:val="o"/>
      <w:lvlJc w:val="left"/>
      <w:pPr>
        <w:ind w:left="549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27AA1122">
      <w:start w:val="1"/>
      <w:numFmt w:val="bullet"/>
      <w:lvlText w:val="▪"/>
      <w:lvlJc w:val="left"/>
      <w:pPr>
        <w:ind w:left="621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1E6C3D88"/>
    <w:multiLevelType w:val="hybridMultilevel"/>
    <w:tmpl w:val="0584EC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9240715"/>
    <w:multiLevelType w:val="hybridMultilevel"/>
    <w:tmpl w:val="E632A3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4916E19"/>
    <w:multiLevelType w:val="hybridMultilevel"/>
    <w:tmpl w:val="0FB61A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4291124"/>
    <w:multiLevelType w:val="hybridMultilevel"/>
    <w:tmpl w:val="80605F46"/>
    <w:lvl w:ilvl="0" w:tplc="04050001">
      <w:start w:val="1"/>
      <w:numFmt w:val="bullet"/>
      <w:lvlText w:val=""/>
      <w:lvlJc w:val="left"/>
      <w:pPr>
        <w:ind w:left="720"/>
      </w:pPr>
      <w:rPr>
        <w:rFonts w:ascii="Symbol" w:hAnsi="Symbol" w:hint="default"/>
        <w:b w:val="0"/>
        <w:i w:val="0"/>
        <w:strike w:val="0"/>
        <w:dstrike w:val="0"/>
        <w:color w:val="000000"/>
        <w:sz w:val="23"/>
        <w:szCs w:val="23"/>
        <w:u w:val="none" w:color="000000"/>
        <w:bdr w:val="none" w:sz="0" w:space="0" w:color="auto"/>
        <w:shd w:val="clear" w:color="auto" w:fill="auto"/>
        <w:vertAlign w:val="baseline"/>
      </w:rPr>
    </w:lvl>
    <w:lvl w:ilvl="1" w:tplc="BC8A7FE8">
      <w:start w:val="1"/>
      <w:numFmt w:val="bullet"/>
      <w:lvlText w:val="o"/>
      <w:lvlJc w:val="left"/>
      <w:pPr>
        <w:ind w:left="117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6C86B748">
      <w:start w:val="1"/>
      <w:numFmt w:val="bullet"/>
      <w:lvlText w:val="▪"/>
      <w:lvlJc w:val="left"/>
      <w:pPr>
        <w:ind w:left="189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E012C49C">
      <w:start w:val="1"/>
      <w:numFmt w:val="bullet"/>
      <w:lvlText w:val="•"/>
      <w:lvlJc w:val="left"/>
      <w:pPr>
        <w:ind w:left="261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3A6E115E">
      <w:start w:val="1"/>
      <w:numFmt w:val="bullet"/>
      <w:lvlText w:val="o"/>
      <w:lvlJc w:val="left"/>
      <w:pPr>
        <w:ind w:left="333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9BACAAB2">
      <w:start w:val="1"/>
      <w:numFmt w:val="bullet"/>
      <w:lvlText w:val="▪"/>
      <w:lvlJc w:val="left"/>
      <w:pPr>
        <w:ind w:left="405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F08CD544">
      <w:start w:val="1"/>
      <w:numFmt w:val="bullet"/>
      <w:lvlText w:val="•"/>
      <w:lvlJc w:val="left"/>
      <w:pPr>
        <w:ind w:left="477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08645EF4">
      <w:start w:val="1"/>
      <w:numFmt w:val="bullet"/>
      <w:lvlText w:val="o"/>
      <w:lvlJc w:val="left"/>
      <w:pPr>
        <w:ind w:left="549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27AA1122">
      <w:start w:val="1"/>
      <w:numFmt w:val="bullet"/>
      <w:lvlText w:val="▪"/>
      <w:lvlJc w:val="left"/>
      <w:pPr>
        <w:ind w:left="621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44D55476"/>
    <w:multiLevelType w:val="hybridMultilevel"/>
    <w:tmpl w:val="DD827EDE"/>
    <w:lvl w:ilvl="0" w:tplc="73BC8F74">
      <w:start w:val="1"/>
      <w:numFmt w:val="bullet"/>
      <w:lvlText w:val="-"/>
      <w:lvlJc w:val="left"/>
      <w:pPr>
        <w:ind w:left="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D5C6AD3A">
      <w:start w:val="1"/>
      <w:numFmt w:val="bullet"/>
      <w:lvlText w:val="❖"/>
      <w:lvlJc w:val="left"/>
      <w:pPr>
        <w:ind w:left="705"/>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319A3C02">
      <w:start w:val="1"/>
      <w:numFmt w:val="bullet"/>
      <w:lvlText w:val="▪"/>
      <w:lvlJc w:val="left"/>
      <w:pPr>
        <w:ind w:left="1441"/>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9FCA76B2">
      <w:start w:val="1"/>
      <w:numFmt w:val="bullet"/>
      <w:lvlText w:val="•"/>
      <w:lvlJc w:val="left"/>
      <w:pPr>
        <w:ind w:left="2161"/>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EF78702A">
      <w:start w:val="1"/>
      <w:numFmt w:val="bullet"/>
      <w:lvlText w:val="o"/>
      <w:lvlJc w:val="left"/>
      <w:pPr>
        <w:ind w:left="2881"/>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66B22A12">
      <w:start w:val="1"/>
      <w:numFmt w:val="bullet"/>
      <w:lvlText w:val="▪"/>
      <w:lvlJc w:val="left"/>
      <w:pPr>
        <w:ind w:left="3601"/>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73CCFBDE">
      <w:start w:val="1"/>
      <w:numFmt w:val="bullet"/>
      <w:lvlText w:val="•"/>
      <w:lvlJc w:val="left"/>
      <w:pPr>
        <w:ind w:left="4321"/>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2C0AF7DA">
      <w:start w:val="1"/>
      <w:numFmt w:val="bullet"/>
      <w:lvlText w:val="o"/>
      <w:lvlJc w:val="left"/>
      <w:pPr>
        <w:ind w:left="5041"/>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F196CE4A">
      <w:start w:val="1"/>
      <w:numFmt w:val="bullet"/>
      <w:lvlText w:val="▪"/>
      <w:lvlJc w:val="left"/>
      <w:pPr>
        <w:ind w:left="5761"/>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4BC622C5"/>
    <w:multiLevelType w:val="hybridMultilevel"/>
    <w:tmpl w:val="0D04A4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D5521CC"/>
    <w:multiLevelType w:val="hybridMultilevel"/>
    <w:tmpl w:val="9A8A46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BC62286"/>
    <w:multiLevelType w:val="hybridMultilevel"/>
    <w:tmpl w:val="708ABA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7"/>
  </w:num>
  <w:num w:numId="6">
    <w:abstractNumId w:val="1"/>
  </w:num>
  <w:num w:numId="7">
    <w:abstractNumId w:val="2"/>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055"/>
    <w:rsid w:val="00123CD9"/>
    <w:rsid w:val="00124055"/>
    <w:rsid w:val="0013311D"/>
    <w:rsid w:val="001667D4"/>
    <w:rsid w:val="003A32D5"/>
    <w:rsid w:val="00406A5B"/>
    <w:rsid w:val="004F06DD"/>
    <w:rsid w:val="00516A33"/>
    <w:rsid w:val="0055364F"/>
    <w:rsid w:val="005D5F5F"/>
    <w:rsid w:val="00893E8F"/>
    <w:rsid w:val="00B0277C"/>
    <w:rsid w:val="00B10051"/>
    <w:rsid w:val="00C455D7"/>
    <w:rsid w:val="00CC3D93"/>
    <w:rsid w:val="00D238BE"/>
    <w:rsid w:val="00DC4720"/>
    <w:rsid w:val="00E552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6970B"/>
  <w15:docId w15:val="{24FE0770-87C2-4607-A213-7489AB263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9" w:line="348" w:lineRule="auto"/>
      <w:ind w:left="325" w:hanging="10"/>
      <w:jc w:val="both"/>
    </w:pPr>
    <w:rPr>
      <w:rFonts w:ascii="Calibri" w:eastAsia="Calibri" w:hAnsi="Calibri" w:cs="Calibri"/>
      <w:color w:val="000000"/>
      <w:sz w:val="2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DC4720"/>
    <w:pPr>
      <w:tabs>
        <w:tab w:val="center" w:pos="4536"/>
        <w:tab w:val="right" w:pos="9072"/>
      </w:tabs>
      <w:spacing w:after="0" w:line="240" w:lineRule="auto"/>
    </w:pPr>
  </w:style>
  <w:style w:type="character" w:customStyle="1" w:styleId="ZpatChar">
    <w:name w:val="Zápatí Char"/>
    <w:basedOn w:val="Standardnpsmoodstavce"/>
    <w:link w:val="Zpat"/>
    <w:uiPriority w:val="99"/>
    <w:rsid w:val="00DC4720"/>
    <w:rPr>
      <w:rFonts w:ascii="Calibri" w:eastAsia="Calibri" w:hAnsi="Calibri" w:cs="Calibri"/>
      <w:color w:val="000000"/>
      <w:sz w:val="23"/>
    </w:rPr>
  </w:style>
  <w:style w:type="paragraph" w:styleId="Zhlav">
    <w:name w:val="header"/>
    <w:basedOn w:val="Normln"/>
    <w:link w:val="ZhlavChar"/>
    <w:uiPriority w:val="99"/>
    <w:unhideWhenUsed/>
    <w:rsid w:val="00DC4720"/>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rPr>
  </w:style>
  <w:style w:type="character" w:customStyle="1" w:styleId="ZhlavChar">
    <w:name w:val="Záhlaví Char"/>
    <w:basedOn w:val="Standardnpsmoodstavce"/>
    <w:link w:val="Zhlav"/>
    <w:uiPriority w:val="99"/>
    <w:rsid w:val="00DC4720"/>
    <w:rPr>
      <w:rFonts w:cs="Times New Roman"/>
    </w:rPr>
  </w:style>
  <w:style w:type="paragraph" w:styleId="Odstavecseseznamem">
    <w:name w:val="List Paragraph"/>
    <w:basedOn w:val="Normln"/>
    <w:uiPriority w:val="34"/>
    <w:qFormat/>
    <w:rsid w:val="003A32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1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11" Type="http://schemas.openxmlformats.org/officeDocument/2006/relationships/image" Target="media/image7.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9.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8.pn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3</Pages>
  <Words>641</Words>
  <Characters>3785</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Přerovská Jiřina</dc:creator>
  <cp:keywords/>
  <cp:lastModifiedBy>Steinbachová Hana</cp:lastModifiedBy>
  <cp:revision>7</cp:revision>
  <dcterms:created xsi:type="dcterms:W3CDTF">2024-04-22T09:19:00Z</dcterms:created>
  <dcterms:modified xsi:type="dcterms:W3CDTF">2024-04-29T10:37:00Z</dcterms:modified>
</cp:coreProperties>
</file>